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铜阳极泥处理系统升级改造扩建项目土建工程</w:t>
      </w:r>
      <w:r>
        <w:rPr>
          <w:rFonts w:hint="eastAsia" w:ascii="宋体" w:hAnsi="宋体" w:cs="宋体"/>
          <w:b/>
          <w:bCs/>
          <w:kern w:val="1"/>
          <w:sz w:val="40"/>
          <w:szCs w:val="40"/>
          <w:lang w:val="en-US" w:eastAsia="zh-CN"/>
        </w:rPr>
        <w:t>-汽车吊补充</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03</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eastAsia="zh-CN"/>
        </w:rPr>
        <w:t>铜阳极泥处理系统升级改造扩建项目土建工程</w:t>
      </w:r>
      <w:r>
        <w:rPr>
          <w:rFonts w:hint="eastAsia" w:ascii="仿宋" w:hAnsi="仿宋" w:eastAsia="仿宋" w:cs="仿宋"/>
          <w:b/>
          <w:bCs/>
          <w:sz w:val="24"/>
          <w:szCs w:val="24"/>
          <w:u w:val="none"/>
          <w:lang w:val="en-US" w:eastAsia="zh-CN"/>
        </w:rPr>
        <w:t>-汽车吊补充租赁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铜阳极泥处理系统升级改造扩建项目土建工程</w:t>
      </w:r>
      <w:r>
        <w:rPr>
          <w:rFonts w:hint="eastAsia" w:ascii="仿宋" w:hAnsi="仿宋" w:eastAsia="仿宋" w:cs="仿宋"/>
          <w:sz w:val="24"/>
          <w:szCs w:val="24"/>
          <w:u w:val="single"/>
          <w:lang w:val="en-US" w:eastAsia="zh-CN"/>
        </w:rPr>
        <w:t>-汽车吊补充租赁（详见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2025</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bookmarkStart w:id="2" w:name="_GoBack"/>
      <w:bookmarkEnd w:id="2"/>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18</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铜阳极泥处理系统升级改造扩建项目土建工程</w:t>
      </w:r>
      <w:r>
        <w:rPr>
          <w:rFonts w:hint="eastAsia" w:ascii="仿宋" w:hAnsi="仿宋" w:eastAsia="仿宋" w:cs="仿宋"/>
          <w:sz w:val="24"/>
          <w:szCs w:val="24"/>
          <w:lang w:val="en-US" w:eastAsia="zh-CN"/>
        </w:rPr>
        <w:t>-汽车吊补充租赁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）工程内容：施工起重作业、施工材料垂直运输</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7FA972D4">
      <w:pPr>
        <w:spacing w:line="360" w:lineRule="auto"/>
        <w:jc w:val="center"/>
        <w:rPr>
          <w:rFonts w:hint="eastAsia" w:ascii="仿宋" w:hAnsi="仿宋" w:eastAsia="仿宋" w:cs="仿宋"/>
          <w:b/>
          <w:sz w:val="24"/>
          <w:szCs w:val="24"/>
        </w:rPr>
      </w:pPr>
    </w:p>
    <w:p w14:paraId="20543B6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233D41FD">
      <w:pPr>
        <w:spacing w:line="360" w:lineRule="auto"/>
        <w:jc w:val="center"/>
        <w:rPr>
          <w:rFonts w:hint="eastAsia" w:ascii="仿宋" w:hAnsi="仿宋" w:eastAsia="仿宋" w:cs="仿宋"/>
          <w:b/>
          <w:sz w:val="24"/>
          <w:szCs w:val="24"/>
        </w:rPr>
      </w:pPr>
    </w:p>
    <w:p w14:paraId="53DA55DD">
      <w:pPr>
        <w:spacing w:line="360" w:lineRule="auto"/>
        <w:jc w:val="center"/>
        <w:rPr>
          <w:rFonts w:hint="eastAsia" w:ascii="仿宋" w:hAnsi="仿宋" w:eastAsia="仿宋" w:cs="仿宋"/>
          <w:b/>
          <w:sz w:val="24"/>
          <w:szCs w:val="24"/>
        </w:rPr>
      </w:pPr>
    </w:p>
    <w:p w14:paraId="7D0564B7">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铜阳极泥处理系统升级改造扩建项目土建工程-汽车吊补充租赁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TGJA-JX-2026-003</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168"/>
        <w:gridCol w:w="792"/>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168"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92"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168" w:type="dxa"/>
            <w:vMerge w:val="continue"/>
            <w:noWrap w:val="0"/>
            <w:vAlign w:val="center"/>
          </w:tcPr>
          <w:p w14:paraId="246FD107">
            <w:pPr>
              <w:jc w:val="center"/>
              <w:rPr>
                <w:rFonts w:hint="eastAsia" w:ascii="仿宋" w:hAnsi="仿宋" w:eastAsia="仿宋" w:cs="仿宋"/>
                <w:b/>
                <w:sz w:val="24"/>
                <w:szCs w:val="24"/>
              </w:rPr>
            </w:pPr>
          </w:p>
        </w:tc>
        <w:tc>
          <w:tcPr>
            <w:tcW w:w="792"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12802406">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4562503B">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0C0825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896元/台班</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vMerge w:val="restart"/>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需配备副臂</w:t>
            </w: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w:t>
            </w:r>
            <w:r>
              <w:rPr>
                <w:rFonts w:hint="default" w:ascii="Times New Roman" w:hAnsi="Times New Roman" w:eastAsia="宋体"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4EF334A1">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台班</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1179元/台班</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vMerge w:val="continue"/>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5C93E09E">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kern w:val="2"/>
                <w:sz w:val="22"/>
                <w:szCs w:val="22"/>
                <w:lang w:val="en-US" w:eastAsia="zh-CN" w:bidi="ar-SA"/>
              </w:rPr>
              <w:t>汽车吊</w:t>
            </w:r>
          </w:p>
        </w:tc>
        <w:tc>
          <w:tcPr>
            <w:tcW w:w="895" w:type="dxa"/>
            <w:shd w:val="clear" w:color="auto" w:fill="auto"/>
            <w:noWrap w:val="0"/>
            <w:vAlign w:val="center"/>
          </w:tcPr>
          <w:p w14:paraId="7B290E69">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25t</w:t>
            </w:r>
          </w:p>
        </w:tc>
        <w:tc>
          <w:tcPr>
            <w:tcW w:w="3168" w:type="dxa"/>
            <w:shd w:val="clear" w:color="auto" w:fill="auto"/>
            <w:noWrap w:val="0"/>
            <w:vAlign w:val="center"/>
          </w:tcPr>
          <w:p w14:paraId="6FD0070F">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48C9BF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kern w:val="2"/>
                <w:sz w:val="24"/>
                <w:szCs w:val="24"/>
                <w:lang w:val="en-US" w:eastAsia="zh-CN" w:bidi="ar-SA"/>
              </w:rPr>
              <w:t>月</w:t>
            </w:r>
          </w:p>
        </w:tc>
        <w:tc>
          <w:tcPr>
            <w:tcW w:w="1031" w:type="dxa"/>
            <w:shd w:val="clear" w:color="auto" w:fill="auto"/>
            <w:noWrap w:val="0"/>
            <w:vAlign w:val="center"/>
          </w:tcPr>
          <w:p w14:paraId="4247F8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w:t>
            </w:r>
          </w:p>
        </w:tc>
        <w:tc>
          <w:tcPr>
            <w:tcW w:w="1712"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27000元/月</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vMerge w:val="continue"/>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宋体" w:cs="Times New Roman"/>
                <w:color w:val="auto"/>
                <w:kern w:val="2"/>
                <w:sz w:val="21"/>
                <w:szCs w:val="21"/>
                <w:lang w:val="en-US" w:eastAsia="zh-CN" w:bidi="ar-SA"/>
              </w:rPr>
              <w:t>107290.00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1、以上限价含施工中发生的一切施工措施费：如人工、材料、机械（含进出场）、措施费、管理费、利润等其它一切规费及风险费用，为此项工作内容施工发生的发生的一切费用。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7BB2D11">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92B2805"/>
    <w:rsid w:val="0A231745"/>
    <w:rsid w:val="0A9E1234"/>
    <w:rsid w:val="0AA7731A"/>
    <w:rsid w:val="0B1B65D7"/>
    <w:rsid w:val="0B2B537E"/>
    <w:rsid w:val="0BBA0AF6"/>
    <w:rsid w:val="0BEC5846"/>
    <w:rsid w:val="0BFF2A12"/>
    <w:rsid w:val="0C084B3C"/>
    <w:rsid w:val="0C3D1EB8"/>
    <w:rsid w:val="0C6241B2"/>
    <w:rsid w:val="0C742CC6"/>
    <w:rsid w:val="0D166265"/>
    <w:rsid w:val="0D2B4E23"/>
    <w:rsid w:val="0D672BA1"/>
    <w:rsid w:val="0DCB52A1"/>
    <w:rsid w:val="0DEC109E"/>
    <w:rsid w:val="0E6F3E7F"/>
    <w:rsid w:val="0E745939"/>
    <w:rsid w:val="0E8044EC"/>
    <w:rsid w:val="0E876D2F"/>
    <w:rsid w:val="0EA77E38"/>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3E1782"/>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6050FAB"/>
    <w:rsid w:val="367256CF"/>
    <w:rsid w:val="373B612C"/>
    <w:rsid w:val="37AF03D6"/>
    <w:rsid w:val="37B207B5"/>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DC96B69"/>
    <w:rsid w:val="4E822997"/>
    <w:rsid w:val="4ED20DFA"/>
    <w:rsid w:val="4F0F5DA2"/>
    <w:rsid w:val="4F397E6D"/>
    <w:rsid w:val="50114BE8"/>
    <w:rsid w:val="50180815"/>
    <w:rsid w:val="504C2BE7"/>
    <w:rsid w:val="50B25A3B"/>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1A72F9"/>
    <w:rsid w:val="6D505D9E"/>
    <w:rsid w:val="6E4C64BB"/>
    <w:rsid w:val="6EAE74F5"/>
    <w:rsid w:val="6EC238BC"/>
    <w:rsid w:val="6F0B6C96"/>
    <w:rsid w:val="6F2A019B"/>
    <w:rsid w:val="6F6A27B8"/>
    <w:rsid w:val="6FE32681"/>
    <w:rsid w:val="701F3363"/>
    <w:rsid w:val="703849D5"/>
    <w:rsid w:val="710267F5"/>
    <w:rsid w:val="71091B6B"/>
    <w:rsid w:val="711712EF"/>
    <w:rsid w:val="71900E5F"/>
    <w:rsid w:val="742F60FC"/>
    <w:rsid w:val="74924E27"/>
    <w:rsid w:val="749B0247"/>
    <w:rsid w:val="74B57A97"/>
    <w:rsid w:val="75AB7FC4"/>
    <w:rsid w:val="75BA021D"/>
    <w:rsid w:val="76257065"/>
    <w:rsid w:val="766F01AC"/>
    <w:rsid w:val="76E067DC"/>
    <w:rsid w:val="779C6EAE"/>
    <w:rsid w:val="77A86F03"/>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AD3051"/>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3410</Words>
  <Characters>3748</Characters>
  <Lines>56</Lines>
  <Paragraphs>15</Paragraphs>
  <TotalTime>15</TotalTime>
  <ScaleCrop>false</ScaleCrop>
  <LinksUpToDate>false</LinksUpToDate>
  <CharactersWithSpaces>4031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2026-01-14T06:21:17Z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07D6982EDDDB4BA9B7802E3A91908595_13</vt:lpwstr>
  </property>
  <property fmtid="{D5CDD505-2E9C-101B-9397-08002B2CF9AE}" pid="4" name="KSOTemplateDocerSaveRecord">
    <vt:lpwstr>eyJoZGlkIjoiMzEzZDllMGEzMjY0YTk3ZDNjZDQ1YWE5NTdkYjJjMjUiLCJ1c2VySWQiOiIxMDA3OTMzMzY5In0=</vt:lpwstr>
  </property>
</Properties>
</file>