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40"/>
          <w:szCs w:val="40"/>
          <w:lang w:eastAsia="zh-CN"/>
        </w:rPr>
      </w:pPr>
      <w:r>
        <w:rPr>
          <w:rFonts w:hint="eastAsia" w:ascii="宋体" w:hAnsi="宋体" w:eastAsia="宋体" w:cs="宋体"/>
          <w:b/>
          <w:bCs/>
          <w:kern w:val="1"/>
          <w:sz w:val="40"/>
          <w:szCs w:val="40"/>
          <w:lang w:val="en-US" w:eastAsia="zh-CN"/>
        </w:rPr>
        <w:t>铜冶炼渣包运输与渣缓冷绿色智能化升级改造项目</w:t>
      </w:r>
      <w:r>
        <w:rPr>
          <w:rFonts w:hint="eastAsia" w:ascii="宋体" w:hAnsi="宋体" w:cs="宋体"/>
          <w:b/>
          <w:bCs/>
          <w:kern w:val="1"/>
          <w:sz w:val="40"/>
          <w:szCs w:val="40"/>
          <w:lang w:val="en-US" w:eastAsia="zh-CN"/>
        </w:rPr>
        <w:t>龙门吊轨道区域</w:t>
      </w:r>
      <w:r>
        <w:rPr>
          <w:rFonts w:hint="eastAsia" w:ascii="宋体" w:hAnsi="宋体" w:eastAsia="宋体" w:cs="宋体"/>
          <w:b/>
          <w:bCs/>
          <w:kern w:val="1"/>
          <w:sz w:val="40"/>
          <w:szCs w:val="40"/>
          <w:lang w:val="en-US" w:eastAsia="zh-CN"/>
        </w:rPr>
        <w:t>土方机械设备租赁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01</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sz w:val="24"/>
          <w:szCs w:val="24"/>
          <w:u w:val="none"/>
          <w:lang w:val="en-US" w:eastAsia="zh-CN"/>
        </w:rPr>
        <w:t>铜冶炼渣包运输与渣缓冷绿色智能化升级改造项目土方机械设备租赁</w:t>
      </w:r>
      <w:r>
        <w:rPr>
          <w:rFonts w:hint="eastAsia" w:ascii="仿宋" w:hAnsi="仿宋" w:eastAsia="仿宋" w:cs="仿宋"/>
        </w:rPr>
        <w:t xml:space="preserve">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08</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pStyle w:val="55"/>
        <w:ind w:left="0" w:leftChars="0" w:firstLine="490" w:firstLineChars="200"/>
        <w:jc w:val="left"/>
        <w:rPr>
          <w:rFonts w:hint="eastAsia" w:ascii="仿宋" w:hAnsi="仿宋" w:eastAsia="仿宋" w:cs="仿宋"/>
          <w:sz w:val="24"/>
          <w:szCs w:val="24"/>
          <w:u w:val="single"/>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铜冶炼渣包运输与渣缓冷绿色智能化升级改造项目龙门吊轨道区域土方机械设备租赁（详见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5、在我单位年度机械合格供应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01</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07</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08</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val="en-US" w:eastAsia="zh-CN"/>
        </w:rPr>
        <w:t>铜冶炼渣包运输与渣缓冷绿色智能化升级改造项目龙门吊轨道区域土方机械设备租赁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铜陵市西湖二路金冠铜业分公司内</w:t>
      </w:r>
    </w:p>
    <w:p w14:paraId="1A9172FE">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）工程内容：土方开挖、装车和运输</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本工程土方开挖及外运需施工开始后10日内完成</w:t>
      </w:r>
      <w:r>
        <w:rPr>
          <w:rFonts w:hint="eastAsia" w:ascii="仿宋" w:hAnsi="仿宋" w:eastAsia="仿宋" w:cs="仿宋"/>
          <w:sz w:val="24"/>
          <w:szCs w:val="24"/>
        </w:rPr>
        <w:t>。（具体租期以建设单位安排的工作内容为准）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bookmarkStart w:id="2" w:name="_GoBack"/>
      <w:bookmarkEnd w:id="2"/>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5B4B10B4">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3C274C89">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577B24DF">
      <w:pPr>
        <w:spacing w:line="360" w:lineRule="auto"/>
        <w:jc w:val="center"/>
        <w:rPr>
          <w:rFonts w:hint="eastAsia" w:ascii="仿宋" w:hAnsi="仿宋" w:eastAsia="仿宋" w:cs="仿宋"/>
          <w:b/>
          <w:sz w:val="24"/>
          <w:szCs w:val="24"/>
        </w:rPr>
      </w:pPr>
    </w:p>
    <w:p w14:paraId="5DDB4359">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铜冶炼渣包运输与渣缓冷绿色智能化升级改造项目龙门吊轨道区域土方机械设备租赁采购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TGJA-JX-2026-001</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8"/>
        <w:gridCol w:w="895"/>
        <w:gridCol w:w="3294"/>
        <w:gridCol w:w="666"/>
        <w:gridCol w:w="1031"/>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8"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895"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294"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666"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31"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598" w:type="dxa"/>
            <w:vMerge w:val="continue"/>
            <w:noWrap w:val="0"/>
            <w:vAlign w:val="center"/>
          </w:tcPr>
          <w:p w14:paraId="785F4B5A">
            <w:pPr>
              <w:jc w:val="center"/>
              <w:rPr>
                <w:rFonts w:hint="eastAsia" w:ascii="仿宋" w:hAnsi="仿宋" w:eastAsia="仿宋" w:cs="仿宋"/>
                <w:b/>
                <w:sz w:val="24"/>
                <w:szCs w:val="24"/>
                <w:lang w:eastAsia="zh-CN"/>
              </w:rPr>
            </w:pPr>
          </w:p>
        </w:tc>
        <w:tc>
          <w:tcPr>
            <w:tcW w:w="895" w:type="dxa"/>
            <w:vMerge w:val="continue"/>
            <w:noWrap w:val="0"/>
            <w:vAlign w:val="center"/>
          </w:tcPr>
          <w:p w14:paraId="4407F581">
            <w:pPr>
              <w:jc w:val="center"/>
              <w:rPr>
                <w:rFonts w:hint="eastAsia" w:ascii="仿宋" w:hAnsi="仿宋" w:eastAsia="仿宋" w:cs="仿宋"/>
                <w:b/>
                <w:sz w:val="24"/>
                <w:szCs w:val="24"/>
                <w:lang w:eastAsia="zh-CN"/>
              </w:rPr>
            </w:pPr>
          </w:p>
        </w:tc>
        <w:tc>
          <w:tcPr>
            <w:tcW w:w="3294" w:type="dxa"/>
            <w:vMerge w:val="continue"/>
            <w:noWrap w:val="0"/>
            <w:vAlign w:val="center"/>
          </w:tcPr>
          <w:p w14:paraId="246FD107">
            <w:pPr>
              <w:jc w:val="center"/>
              <w:rPr>
                <w:rFonts w:hint="eastAsia" w:ascii="仿宋" w:hAnsi="仿宋" w:eastAsia="仿宋" w:cs="仿宋"/>
                <w:b/>
                <w:sz w:val="24"/>
                <w:szCs w:val="24"/>
              </w:rPr>
            </w:pPr>
          </w:p>
        </w:tc>
        <w:tc>
          <w:tcPr>
            <w:tcW w:w="666" w:type="dxa"/>
            <w:vMerge w:val="continue"/>
            <w:noWrap w:val="0"/>
            <w:vAlign w:val="center"/>
          </w:tcPr>
          <w:p w14:paraId="72EDC809">
            <w:pPr>
              <w:jc w:val="center"/>
              <w:rPr>
                <w:rFonts w:hint="eastAsia" w:ascii="仿宋" w:hAnsi="仿宋" w:eastAsia="仿宋" w:cs="仿宋"/>
                <w:b/>
                <w:sz w:val="24"/>
                <w:szCs w:val="24"/>
              </w:rPr>
            </w:pPr>
          </w:p>
        </w:tc>
        <w:tc>
          <w:tcPr>
            <w:tcW w:w="1031"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1"/>
                <w:szCs w:val="21"/>
                <w:highlight w:val="none"/>
                <w:lang w:val="en-US" w:eastAsia="zh-CN" w:bidi="ar-SA"/>
              </w:rPr>
              <w:t>1</w:t>
            </w:r>
          </w:p>
        </w:tc>
        <w:tc>
          <w:tcPr>
            <w:tcW w:w="1598" w:type="dxa"/>
            <w:shd w:val="clear" w:color="auto" w:fill="auto"/>
            <w:noWrap w:val="0"/>
            <w:vAlign w:val="center"/>
          </w:tcPr>
          <w:p w14:paraId="12E7F3E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895" w:type="dxa"/>
            <w:shd w:val="clear" w:color="auto" w:fill="auto"/>
            <w:noWrap w:val="0"/>
            <w:vAlign w:val="center"/>
          </w:tcPr>
          <w:p w14:paraId="5CC4082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综合</w:t>
            </w:r>
          </w:p>
        </w:tc>
        <w:tc>
          <w:tcPr>
            <w:tcW w:w="3294" w:type="dxa"/>
            <w:shd w:val="clear" w:color="auto" w:fill="auto"/>
            <w:noWrap w:val="0"/>
            <w:vAlign w:val="center"/>
          </w:tcPr>
          <w:p w14:paraId="6BA976DC">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1、挖掘机挖一般土方不装车</w:t>
            </w:r>
          </w:p>
          <w:p w14:paraId="4578C8FF">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2、挖土深度：5m以内</w:t>
            </w:r>
          </w:p>
        </w:tc>
        <w:tc>
          <w:tcPr>
            <w:tcW w:w="666" w:type="dxa"/>
            <w:shd w:val="clear" w:color="auto" w:fill="auto"/>
            <w:noWrap w:val="0"/>
            <w:vAlign w:val="center"/>
          </w:tcPr>
          <w:p w14:paraId="0BA800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1FA8E0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r>
              <w:rPr>
                <w:rFonts w:hint="eastAsia" w:ascii="Times New Roman" w:hAnsi="Times New Roman" w:eastAsia="宋体" w:cs="Times New Roman"/>
                <w:i w:val="0"/>
                <w:iCs w:val="0"/>
                <w:color w:val="000000"/>
                <w:kern w:val="0"/>
                <w:sz w:val="22"/>
                <w:szCs w:val="22"/>
                <w:u w:val="none"/>
                <w:lang w:val="en-US" w:eastAsia="zh-CN" w:bidi="ar"/>
              </w:rPr>
              <w:t>000</w:t>
            </w:r>
          </w:p>
        </w:tc>
        <w:tc>
          <w:tcPr>
            <w:tcW w:w="1712" w:type="dxa"/>
            <w:shd w:val="clear" w:color="auto" w:fill="auto"/>
            <w:noWrap w:val="0"/>
            <w:vAlign w:val="center"/>
          </w:tcPr>
          <w:p w14:paraId="41E4FE4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2.16元/m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CA3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06C38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598" w:type="dxa"/>
            <w:shd w:val="clear" w:color="auto" w:fill="auto"/>
            <w:noWrap w:val="0"/>
            <w:vAlign w:val="center"/>
          </w:tcPr>
          <w:p w14:paraId="5C93E09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895" w:type="dxa"/>
            <w:shd w:val="clear" w:color="auto" w:fill="auto"/>
            <w:noWrap w:val="0"/>
            <w:vAlign w:val="center"/>
          </w:tcPr>
          <w:p w14:paraId="7B290E6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综合</w:t>
            </w:r>
          </w:p>
        </w:tc>
        <w:tc>
          <w:tcPr>
            <w:tcW w:w="3294" w:type="dxa"/>
            <w:shd w:val="clear" w:color="auto" w:fill="auto"/>
            <w:noWrap w:val="0"/>
            <w:vAlign w:val="center"/>
          </w:tcPr>
          <w:p w14:paraId="30883A1D">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1、挖掘机挖一般土方装车</w:t>
            </w:r>
          </w:p>
          <w:p w14:paraId="2EFF9DC9">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2、挖土深度：5m以内</w:t>
            </w:r>
          </w:p>
        </w:tc>
        <w:tc>
          <w:tcPr>
            <w:tcW w:w="666" w:type="dxa"/>
            <w:shd w:val="clear" w:color="auto" w:fill="auto"/>
            <w:noWrap w:val="0"/>
            <w:vAlign w:val="center"/>
          </w:tcPr>
          <w:p w14:paraId="48C9BF4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4247F89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8</w:t>
            </w:r>
            <w:r>
              <w:rPr>
                <w:rFonts w:hint="eastAsia" w:ascii="Times New Roman" w:hAnsi="Times New Roman" w:eastAsia="宋体" w:cs="Times New Roman"/>
                <w:i w:val="0"/>
                <w:iCs w:val="0"/>
                <w:color w:val="000000"/>
                <w:kern w:val="0"/>
                <w:sz w:val="22"/>
                <w:szCs w:val="22"/>
                <w:u w:val="none"/>
                <w:lang w:val="en-US" w:eastAsia="zh-CN" w:bidi="ar"/>
              </w:rPr>
              <w:t>000</w:t>
            </w:r>
          </w:p>
        </w:tc>
        <w:tc>
          <w:tcPr>
            <w:tcW w:w="1712" w:type="dxa"/>
            <w:shd w:val="clear" w:color="auto" w:fill="auto"/>
            <w:noWrap w:val="0"/>
            <w:vAlign w:val="center"/>
          </w:tcPr>
          <w:p w14:paraId="53E0FFD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2.37元/m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4D40F7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0888F6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478CD5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53B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152FF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598" w:type="dxa"/>
            <w:shd w:val="clear" w:color="auto" w:fill="auto"/>
            <w:noWrap w:val="0"/>
            <w:vAlign w:val="center"/>
          </w:tcPr>
          <w:p w14:paraId="2BDD9D6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环保自卸汽车</w:t>
            </w:r>
          </w:p>
        </w:tc>
        <w:tc>
          <w:tcPr>
            <w:tcW w:w="895" w:type="dxa"/>
            <w:shd w:val="clear" w:color="auto" w:fill="auto"/>
            <w:noWrap w:val="0"/>
            <w:vAlign w:val="center"/>
          </w:tcPr>
          <w:p w14:paraId="5D1614D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综合</w:t>
            </w:r>
          </w:p>
        </w:tc>
        <w:tc>
          <w:tcPr>
            <w:tcW w:w="3294" w:type="dxa"/>
            <w:shd w:val="clear" w:color="auto" w:fill="auto"/>
            <w:noWrap w:val="0"/>
            <w:vAlign w:val="center"/>
          </w:tcPr>
          <w:p w14:paraId="65CD21E0">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1、土方厂外运输</w:t>
            </w:r>
          </w:p>
          <w:p w14:paraId="17BD9EFD">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2、运距自定，倒土点自理</w:t>
            </w:r>
          </w:p>
        </w:tc>
        <w:tc>
          <w:tcPr>
            <w:tcW w:w="666" w:type="dxa"/>
            <w:shd w:val="clear" w:color="auto" w:fill="auto"/>
            <w:noWrap w:val="0"/>
            <w:vAlign w:val="center"/>
          </w:tcPr>
          <w:p w14:paraId="26F191A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79271AB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9</w:t>
            </w:r>
            <w:r>
              <w:rPr>
                <w:rFonts w:hint="eastAsia" w:ascii="Times New Roman" w:hAnsi="Times New Roman" w:eastAsia="宋体" w:cs="Times New Roman"/>
                <w:i w:val="0"/>
                <w:iCs w:val="0"/>
                <w:color w:val="000000"/>
                <w:kern w:val="0"/>
                <w:sz w:val="22"/>
                <w:szCs w:val="22"/>
                <w:u w:val="none"/>
                <w:lang w:val="en-US" w:eastAsia="zh-CN" w:bidi="ar"/>
              </w:rPr>
              <w:t>000</w:t>
            </w:r>
          </w:p>
        </w:tc>
        <w:tc>
          <w:tcPr>
            <w:tcW w:w="1712" w:type="dxa"/>
            <w:shd w:val="clear" w:color="auto" w:fill="auto"/>
            <w:noWrap w:val="0"/>
            <w:vAlign w:val="center"/>
          </w:tcPr>
          <w:p w14:paraId="79B6B11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34元/m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5BB16F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7D8B02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9C70F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55"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743"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327120.00</w:t>
            </w:r>
            <w:r>
              <w:rPr>
                <w:rFonts w:hint="eastAsia" w:ascii="Times New Roman" w:hAnsi="Times New Roman" w:eastAsia="宋体" w:cs="Times New Roman"/>
                <w:i w:val="0"/>
                <w:iCs w:val="0"/>
                <w:color w:val="000000"/>
                <w:kern w:val="0"/>
                <w:sz w:val="22"/>
                <w:szCs w:val="22"/>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7F74FB28">
      <w:pPr>
        <w:spacing w:line="400" w:lineRule="exact"/>
        <w:rPr>
          <w:rFonts w:hint="eastAsia" w:ascii="仿宋" w:hAnsi="仿宋" w:eastAsia="仿宋" w:cs="仿宋"/>
          <w:sz w:val="28"/>
          <w:szCs w:val="28"/>
          <w:lang w:eastAsia="zh-CN"/>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788" w:right="1417" w:bottom="771"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706745B"/>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DEC109E"/>
    <w:rsid w:val="0E6F3E7F"/>
    <w:rsid w:val="0E745939"/>
    <w:rsid w:val="0E8044EC"/>
    <w:rsid w:val="0E876D2F"/>
    <w:rsid w:val="0EC82FD7"/>
    <w:rsid w:val="0EF425D6"/>
    <w:rsid w:val="10181623"/>
    <w:rsid w:val="107C2579"/>
    <w:rsid w:val="11196324"/>
    <w:rsid w:val="122F7967"/>
    <w:rsid w:val="125E4C7B"/>
    <w:rsid w:val="12883761"/>
    <w:rsid w:val="12A820AD"/>
    <w:rsid w:val="14AE3227"/>
    <w:rsid w:val="1500314F"/>
    <w:rsid w:val="15721970"/>
    <w:rsid w:val="16082176"/>
    <w:rsid w:val="16D01498"/>
    <w:rsid w:val="172F68A1"/>
    <w:rsid w:val="178D16D0"/>
    <w:rsid w:val="17B32D46"/>
    <w:rsid w:val="17D86D23"/>
    <w:rsid w:val="1830291B"/>
    <w:rsid w:val="187417C5"/>
    <w:rsid w:val="18AF15FD"/>
    <w:rsid w:val="198C1092"/>
    <w:rsid w:val="19CA6206"/>
    <w:rsid w:val="1A2F05AD"/>
    <w:rsid w:val="1A4E675B"/>
    <w:rsid w:val="1AE5658C"/>
    <w:rsid w:val="1B7B6D63"/>
    <w:rsid w:val="1BBF797C"/>
    <w:rsid w:val="1C602FB9"/>
    <w:rsid w:val="1C7952E5"/>
    <w:rsid w:val="1C865229"/>
    <w:rsid w:val="1D6F4C43"/>
    <w:rsid w:val="1D724C59"/>
    <w:rsid w:val="1DEE2CCA"/>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9D4A4C"/>
    <w:rsid w:val="29A812EF"/>
    <w:rsid w:val="2A1902C2"/>
    <w:rsid w:val="2A9C0C1B"/>
    <w:rsid w:val="2C64541C"/>
    <w:rsid w:val="2C7C5C8D"/>
    <w:rsid w:val="2C995D0F"/>
    <w:rsid w:val="2D3E7816"/>
    <w:rsid w:val="2D774259"/>
    <w:rsid w:val="2DE735DA"/>
    <w:rsid w:val="2F29557C"/>
    <w:rsid w:val="2F6C023B"/>
    <w:rsid w:val="2F7075FF"/>
    <w:rsid w:val="30131353"/>
    <w:rsid w:val="30293393"/>
    <w:rsid w:val="306204E7"/>
    <w:rsid w:val="30D974B7"/>
    <w:rsid w:val="30E96026"/>
    <w:rsid w:val="311F3E7F"/>
    <w:rsid w:val="325A51BE"/>
    <w:rsid w:val="3289567B"/>
    <w:rsid w:val="333663C1"/>
    <w:rsid w:val="33703A4F"/>
    <w:rsid w:val="337445C0"/>
    <w:rsid w:val="339C621D"/>
    <w:rsid w:val="33D3159C"/>
    <w:rsid w:val="34284F5F"/>
    <w:rsid w:val="346848DB"/>
    <w:rsid w:val="34F52A80"/>
    <w:rsid w:val="350158F4"/>
    <w:rsid w:val="354F3A99"/>
    <w:rsid w:val="357B16F3"/>
    <w:rsid w:val="3582627B"/>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3A186D"/>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E822997"/>
    <w:rsid w:val="4ED20DFA"/>
    <w:rsid w:val="4F0F5DA2"/>
    <w:rsid w:val="4F397E6D"/>
    <w:rsid w:val="50180815"/>
    <w:rsid w:val="504C2BE7"/>
    <w:rsid w:val="51825669"/>
    <w:rsid w:val="51B50E5A"/>
    <w:rsid w:val="51F67AC6"/>
    <w:rsid w:val="523E560F"/>
    <w:rsid w:val="52534714"/>
    <w:rsid w:val="526C1FF2"/>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810840"/>
    <w:rsid w:val="5A947382"/>
    <w:rsid w:val="5ABC477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761B8F"/>
    <w:rsid w:val="693602C7"/>
    <w:rsid w:val="693E20EC"/>
    <w:rsid w:val="69585B16"/>
    <w:rsid w:val="69AD4D95"/>
    <w:rsid w:val="69E60D0A"/>
    <w:rsid w:val="6A315ABB"/>
    <w:rsid w:val="6A87598F"/>
    <w:rsid w:val="6A9A513C"/>
    <w:rsid w:val="6AED777A"/>
    <w:rsid w:val="6B1F2406"/>
    <w:rsid w:val="6B302BB3"/>
    <w:rsid w:val="6B9B2799"/>
    <w:rsid w:val="6C425E21"/>
    <w:rsid w:val="6C5C5C5B"/>
    <w:rsid w:val="6C717289"/>
    <w:rsid w:val="6D505D9E"/>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7977C55"/>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D8950E1"/>
    <w:rsid w:val="7E065567"/>
    <w:rsid w:val="7E484108"/>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3674</Words>
  <Characters>4026</Characters>
  <Lines>56</Lines>
  <Paragraphs>15</Paragraphs>
  <TotalTime>41</TotalTime>
  <ScaleCrop>false</ScaleCrop>
  <LinksUpToDate>false</LinksUpToDate>
  <CharactersWithSpaces>4309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肖肖</cp:lastModifiedBy>
  <cp:lastPrinted>2019-04-18T07:02:00Z</cp:lastPrinted>
  <dcterms:modified xsi:type="dcterms:W3CDTF">2026-01-04T06:50:49Z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F19D08C2DD054226A70AD001185DAF6A</vt:lpwstr>
  </property>
  <property fmtid="{D5CDD505-2E9C-101B-9397-08002B2CF9AE}" pid="4" name="KSOTemplateDocerSaveRecord">
    <vt:lpwstr>eyJoZGlkIjoiMzEzZDllMGEzMjY0YTk3ZDNjZDQ1YWE5NTdkYjJjMjUiLCJ1c2VySWQiOiIxMDA3OTMzMzY5In0=</vt:lpwstr>
  </property>
</Properties>
</file>